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6C" w:rsidRPr="00B03B6C" w:rsidRDefault="00B03B6C" w:rsidP="00B03B6C">
      <w:pPr>
        <w:widowControl w:val="0"/>
        <w:overflowPunct w:val="0"/>
        <w:autoSpaceDE w:val="0"/>
        <w:autoSpaceDN w:val="0"/>
        <w:adjustRightInd w:val="0"/>
        <w:spacing w:after="0" w:line="240" w:lineRule="auto"/>
        <w:jc w:val="center"/>
        <w:rPr>
          <w:rFonts w:ascii="Book Antiqua" w:hAnsi="Book Antiqua" w:cs="Book Antiqua"/>
          <w:b/>
          <w:bCs/>
          <w:kern w:val="28"/>
          <w:sz w:val="28"/>
          <w:szCs w:val="28"/>
          <w:u w:val="single"/>
        </w:rPr>
      </w:pPr>
      <w:r>
        <w:rPr>
          <w:rFonts w:ascii="Book Antiqua" w:hAnsi="Book Antiqua" w:cs="Book Antiqua"/>
          <w:b/>
          <w:bCs/>
          <w:kern w:val="28"/>
          <w:sz w:val="28"/>
          <w:szCs w:val="28"/>
          <w:u w:val="single"/>
        </w:rPr>
        <w:t>ΠΗΓΗ</w:t>
      </w:r>
    </w:p>
    <w:p w:rsidR="00B03B6C" w:rsidRPr="00B03B6C" w:rsidRDefault="00B03B6C" w:rsidP="00B03B6C">
      <w:pPr>
        <w:widowControl w:val="0"/>
        <w:overflowPunct w:val="0"/>
        <w:autoSpaceDE w:val="0"/>
        <w:autoSpaceDN w:val="0"/>
        <w:adjustRightInd w:val="0"/>
        <w:spacing w:after="0" w:line="240" w:lineRule="auto"/>
        <w:rPr>
          <w:rFonts w:ascii="Book Antiqua" w:hAnsi="Book Antiqua" w:cs="Book Antiqua"/>
          <w:kern w:val="28"/>
          <w:sz w:val="24"/>
          <w:szCs w:val="24"/>
        </w:rPr>
      </w:pPr>
      <w:r w:rsidRPr="00B03B6C">
        <w:rPr>
          <w:rFonts w:ascii="Book Antiqua" w:hAnsi="Book Antiqua" w:cs="Book Antiqua"/>
          <w:kern w:val="28"/>
          <w:sz w:val="28"/>
          <w:szCs w:val="28"/>
        </w:rPr>
        <w:t xml:space="preserve">   «Η εικονομαχία εγκαινιάζει ένα καινούργιο και ιδιόμορφο κεφαλαίο στη Βυζαντινή ιστορία. Η στάση του Λέοντα Γ' εναντίον της λατρείας των εικόνων προκάλεσε τη μεγάλη κρίση, πού χαρακτηρίζει την περίοδο αυτή και που μετέβαλε την αυτοκρατορία σε θέατρο σοβαρών εσωτερικών αναταραχών για διάστημα περισσότερο από έναν αιώνα. Η κρίση αυτή υπόβοσκε από καιρό. Το γεγονός ότι στράφηκε γύρω από το ζήτημα των εικόνων, οφείλεται στην ειδική συμβολική σημασία που είχε η εικόνα σύμφωνα με τις αντιλήψεις των Βυζαντινών. Η λατρεία των ιερών εικόνων είχε διαδοθεί ευρύτατα στο χώρο της ελληνικής Εκκλησίας τους προηγούμενους αιώνες και ιδιαίτερα την εποχή μετά τον Ιουστινιανό Α' και αποτελούσε μια από τις σπουδαιότερες μορφές της ευσέβειας των Βυζαντινών. Από την άλλη μεριά, δεν έλειψαν και μέσα στην ίδια την Εκκλησία εικονοκλαστικές τάσεις, σύμφωνα με τις όποιες ο χριστιανισμός, ως καθαρά πνευματική θρησκεία, αποκλείει τη λατρεία των εικόνων. Οι τάσεις αυτές ήταν ιδιαίτερα ισχυρές στις ανατολικές επαρχίες της αυτοκρατορίας, που ήταν πάντοτε χώρος θρησκευτικών ζυμώσεων. Εδώ εξακολουθούσαν να υπάρχουν σημαντικά υπολείμματα των Μονοφυσιτών και κέρδιζε συνεχώς έδαφος ο </w:t>
      </w:r>
      <w:proofErr w:type="spellStart"/>
      <w:r w:rsidRPr="00B03B6C">
        <w:rPr>
          <w:rFonts w:ascii="Book Antiqua" w:hAnsi="Book Antiqua" w:cs="Book Antiqua"/>
          <w:kern w:val="28"/>
          <w:sz w:val="28"/>
          <w:szCs w:val="28"/>
        </w:rPr>
        <w:t>Παυλικιανισμός</w:t>
      </w:r>
      <w:proofErr w:type="spellEnd"/>
      <w:r w:rsidRPr="00B03B6C">
        <w:rPr>
          <w:rFonts w:ascii="Book Antiqua" w:hAnsi="Book Antiqua" w:cs="Book Antiqua"/>
          <w:kern w:val="28"/>
          <w:sz w:val="28"/>
          <w:szCs w:val="28"/>
        </w:rPr>
        <w:t>, μια αίρεση που ήταν εχθρική προς κάθε μορφή εκκλησιαστικής λατρείας . Πάντως την έκρηξη της υποβόσκουσας εικονομαχίας προκάλεσε η επαφή με τον αραβικό κόσμο</w:t>
      </w:r>
      <w:r w:rsidRPr="00B03B6C">
        <w:rPr>
          <w:rFonts w:ascii="Book Antiqua" w:hAnsi="Book Antiqua" w:cs="Book Antiqua"/>
          <w:kern w:val="28"/>
          <w:sz w:val="24"/>
          <w:szCs w:val="24"/>
        </w:rPr>
        <w:t>.»</w:t>
      </w:r>
    </w:p>
    <w:p w:rsidR="00B03B6C" w:rsidRPr="00B03B6C" w:rsidRDefault="00B03B6C" w:rsidP="00B03B6C">
      <w:pPr>
        <w:widowControl w:val="0"/>
        <w:overflowPunct w:val="0"/>
        <w:autoSpaceDE w:val="0"/>
        <w:autoSpaceDN w:val="0"/>
        <w:adjustRightInd w:val="0"/>
        <w:spacing w:after="0" w:line="240" w:lineRule="auto"/>
        <w:jc w:val="center"/>
        <w:rPr>
          <w:rFonts w:ascii="Times New Roman" w:hAnsi="Times New Roman"/>
          <w:kern w:val="28"/>
          <w:sz w:val="24"/>
          <w:szCs w:val="24"/>
        </w:rPr>
      </w:pPr>
      <w:r w:rsidRPr="00B03B6C">
        <w:rPr>
          <w:rFonts w:ascii="Times New Roman" w:hAnsi="Times New Roman"/>
          <w:kern w:val="28"/>
          <w:sz w:val="24"/>
          <w:szCs w:val="24"/>
        </w:rPr>
        <w:t xml:space="preserve">                                             </w:t>
      </w:r>
    </w:p>
    <w:p w:rsidR="00B03B6C" w:rsidRPr="00B03B6C" w:rsidRDefault="00B03B6C" w:rsidP="00B03B6C">
      <w:pPr>
        <w:widowControl w:val="0"/>
        <w:overflowPunct w:val="0"/>
        <w:autoSpaceDE w:val="0"/>
        <w:autoSpaceDN w:val="0"/>
        <w:adjustRightInd w:val="0"/>
        <w:spacing w:after="0" w:line="240" w:lineRule="auto"/>
        <w:jc w:val="center"/>
        <w:rPr>
          <w:rFonts w:ascii="Times New Roman" w:hAnsi="Times New Roman"/>
          <w:kern w:val="28"/>
          <w:sz w:val="28"/>
          <w:szCs w:val="28"/>
        </w:rPr>
      </w:pPr>
      <w:r w:rsidRPr="00B03B6C">
        <w:rPr>
          <w:rFonts w:ascii="Times New Roman" w:hAnsi="Times New Roman"/>
          <w:kern w:val="28"/>
          <w:sz w:val="24"/>
          <w:szCs w:val="24"/>
        </w:rPr>
        <w:t xml:space="preserve">                                                      </w:t>
      </w:r>
      <w:r w:rsidRPr="00B03B6C">
        <w:rPr>
          <w:rFonts w:ascii="Times New Roman" w:hAnsi="Times New Roman"/>
          <w:kern w:val="28"/>
          <w:sz w:val="28"/>
          <w:szCs w:val="28"/>
          <w:lang w:val="en-US"/>
        </w:rPr>
        <w:t>Georg</w:t>
      </w:r>
      <w:r w:rsidRPr="00B03B6C">
        <w:rPr>
          <w:rFonts w:ascii="Times New Roman" w:hAnsi="Times New Roman"/>
          <w:kern w:val="28"/>
          <w:sz w:val="28"/>
          <w:szCs w:val="28"/>
        </w:rPr>
        <w:t xml:space="preserve"> </w:t>
      </w:r>
      <w:proofErr w:type="spellStart"/>
      <w:r w:rsidRPr="00B03B6C">
        <w:rPr>
          <w:rFonts w:ascii="Times New Roman" w:hAnsi="Times New Roman"/>
          <w:kern w:val="28"/>
          <w:sz w:val="28"/>
          <w:szCs w:val="28"/>
          <w:lang w:val="en-US"/>
        </w:rPr>
        <w:t>Ostrogorsky</w:t>
      </w:r>
      <w:proofErr w:type="spellEnd"/>
      <w:r w:rsidRPr="00B03B6C">
        <w:rPr>
          <w:rFonts w:ascii="Times New Roman" w:hAnsi="Times New Roman"/>
          <w:kern w:val="28"/>
          <w:sz w:val="28"/>
          <w:szCs w:val="28"/>
        </w:rPr>
        <w:t xml:space="preserve"> ‘Ιστορία του Βυζαντινού κράτους’ </w:t>
      </w:r>
    </w:p>
    <w:p w:rsidR="00B03B6C" w:rsidRPr="00B03B6C" w:rsidRDefault="00B03B6C" w:rsidP="00B03B6C">
      <w:pPr>
        <w:widowControl w:val="0"/>
        <w:overflowPunct w:val="0"/>
        <w:autoSpaceDE w:val="0"/>
        <w:autoSpaceDN w:val="0"/>
        <w:adjustRightInd w:val="0"/>
        <w:spacing w:after="0" w:line="240" w:lineRule="auto"/>
        <w:rPr>
          <w:rFonts w:ascii="Book Antiqua" w:hAnsi="Book Antiqua" w:cs="Book Antiqua"/>
          <w:kern w:val="28"/>
          <w:sz w:val="24"/>
          <w:szCs w:val="24"/>
        </w:rPr>
      </w:pPr>
    </w:p>
    <w:p w:rsidR="00B03B6C" w:rsidRPr="00B03B6C" w:rsidRDefault="00B03B6C" w:rsidP="00B03B6C">
      <w:pPr>
        <w:widowControl w:val="0"/>
        <w:overflowPunct w:val="0"/>
        <w:autoSpaceDE w:val="0"/>
        <w:autoSpaceDN w:val="0"/>
        <w:adjustRightInd w:val="0"/>
        <w:spacing w:after="0" w:line="240" w:lineRule="auto"/>
        <w:jc w:val="center"/>
        <w:rPr>
          <w:rFonts w:ascii="Times New Roman" w:hAnsi="Times New Roman"/>
          <w:b/>
          <w:bCs/>
          <w:kern w:val="28"/>
          <w:sz w:val="28"/>
          <w:szCs w:val="28"/>
        </w:rPr>
      </w:pPr>
      <w:r w:rsidRPr="00B03B6C">
        <w:rPr>
          <w:rFonts w:ascii="Times New Roman" w:hAnsi="Times New Roman"/>
          <w:b/>
          <w:bCs/>
          <w:kern w:val="28"/>
          <w:sz w:val="28"/>
          <w:szCs w:val="28"/>
        </w:rPr>
        <w:t>Ερώτηση</w:t>
      </w:r>
    </w:p>
    <w:p w:rsidR="00B03B6C" w:rsidRPr="00B03B6C" w:rsidRDefault="00B03B6C" w:rsidP="00B03B6C">
      <w:pPr>
        <w:widowControl w:val="0"/>
        <w:overflowPunct w:val="0"/>
        <w:autoSpaceDE w:val="0"/>
        <w:autoSpaceDN w:val="0"/>
        <w:adjustRightInd w:val="0"/>
        <w:spacing w:after="0" w:line="240" w:lineRule="auto"/>
        <w:rPr>
          <w:rFonts w:ascii="Times New Roman" w:hAnsi="Times New Roman"/>
          <w:kern w:val="28"/>
          <w:sz w:val="28"/>
          <w:szCs w:val="28"/>
        </w:rPr>
      </w:pPr>
      <w:r w:rsidRPr="00B03B6C">
        <w:rPr>
          <w:rFonts w:ascii="Times New Roman" w:hAnsi="Times New Roman"/>
          <w:b/>
          <w:bCs/>
          <w:kern w:val="28"/>
          <w:sz w:val="28"/>
          <w:szCs w:val="28"/>
        </w:rPr>
        <w:t>1)</w:t>
      </w:r>
      <w:r w:rsidRPr="00B03B6C">
        <w:rPr>
          <w:rFonts w:ascii="Times New Roman" w:hAnsi="Times New Roman"/>
          <w:kern w:val="28"/>
          <w:sz w:val="28"/>
          <w:szCs w:val="28"/>
        </w:rPr>
        <w:t xml:space="preserve"> Σύμφωνα με την παραπάνω πηγή και τις ιστορικές σας γνώσεις να εξηγήσετε τις συνθήκες που οδήγησαν στο ξέσπασμα της εικονομαχίας.</w:t>
      </w:r>
    </w:p>
    <w:p w:rsidR="00340103" w:rsidRDefault="00340103"/>
    <w:sectPr w:rsidR="00340103" w:rsidSect="0073262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B6C"/>
    <w:rsid w:val="00340103"/>
    <w:rsid w:val="00836272"/>
    <w:rsid w:val="00B03B6C"/>
    <w:rsid w:val="00BC54CC"/>
    <w:rsid w:val="00CD188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ΣΤΑΥΡΟΠΟΥΛΟΣ ΠΕΤΡΟΣ</dc:creator>
  <cp:lastModifiedBy>ΣΤΑΥΡΟΠΟΥΛΟΣ ΠΕΤΡΟΣ</cp:lastModifiedBy>
  <cp:revision>2</cp:revision>
  <dcterms:created xsi:type="dcterms:W3CDTF">2013-02-08T07:49:00Z</dcterms:created>
  <dcterms:modified xsi:type="dcterms:W3CDTF">2013-02-08T07:49:00Z</dcterms:modified>
</cp:coreProperties>
</file>